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32" w:rsidRPr="00B14837" w:rsidRDefault="00BA3D44" w:rsidP="00BA3D44">
      <w:pPr>
        <w:jc w:val="center"/>
        <w:rPr>
          <w:rFonts w:ascii="標楷體" w:eastAsia="標楷體" w:hAnsi="標楷體"/>
          <w:sz w:val="36"/>
          <w:szCs w:val="36"/>
        </w:rPr>
      </w:pPr>
      <w:r w:rsidRPr="00B14837">
        <w:rPr>
          <w:rFonts w:ascii="標楷體" w:eastAsia="標楷體" w:hAnsi="標楷體"/>
          <w:sz w:val="36"/>
          <w:szCs w:val="36"/>
        </w:rPr>
        <w:t>第十六屆嘉義研究國際學術研討會</w:t>
      </w:r>
      <w:r w:rsidR="00E3171D">
        <w:rPr>
          <w:rFonts w:ascii="標楷體" w:eastAsia="標楷體" w:hAnsi="標楷體" w:hint="eastAsia"/>
          <w:sz w:val="36"/>
          <w:szCs w:val="36"/>
        </w:rPr>
        <w:t xml:space="preserve"> 徵稿啟示</w:t>
      </w:r>
    </w:p>
    <w:p w:rsidR="00BA3D44" w:rsidRPr="00B14837" w:rsidRDefault="00BA3D44" w:rsidP="00BA3D44">
      <w:pPr>
        <w:rPr>
          <w:rFonts w:ascii="標楷體" w:eastAsia="標楷體" w:hAnsi="標楷體"/>
          <w:sz w:val="36"/>
          <w:szCs w:val="36"/>
        </w:rPr>
      </w:pPr>
      <w:r w:rsidRPr="00B14837">
        <w:rPr>
          <w:rFonts w:ascii="標楷體" w:eastAsia="標楷體" w:hAnsi="標楷體" w:hint="eastAsia"/>
          <w:sz w:val="36"/>
          <w:szCs w:val="36"/>
        </w:rPr>
        <w:t>一、主題：</w:t>
      </w:r>
    </w:p>
    <w:p w:rsidR="00BA3D44" w:rsidRDefault="00BA3D44" w:rsidP="00BA3D44">
      <w:pPr>
        <w:ind w:firstLineChars="200" w:firstLine="480"/>
      </w:pPr>
      <w:r>
        <w:rPr>
          <w:rFonts w:hint="eastAsia"/>
        </w:rPr>
        <w:t>本屆「嘉義研究」學術研討會將延續「嘉義學」</w:t>
      </w:r>
      <w:r w:rsidR="00BF2032">
        <w:rPr>
          <w:rFonts w:hint="eastAsia"/>
        </w:rPr>
        <w:t>研究的優良傳統</w:t>
      </w:r>
      <w:r>
        <w:rPr>
          <w:rFonts w:hint="eastAsia"/>
        </w:rPr>
        <w:t>，以學術推廣關心在地的方式，主題定為「</w:t>
      </w:r>
      <w:r w:rsidR="00FB330B" w:rsidRPr="00FB330B">
        <w:rPr>
          <w:rFonts w:hint="eastAsia"/>
          <w:color w:val="C00000"/>
        </w:rPr>
        <w:t>我們的</w:t>
      </w:r>
      <w:r w:rsidR="00BF2032" w:rsidRPr="00FB330B">
        <w:rPr>
          <w:rFonts w:hint="eastAsia"/>
          <w:color w:val="C00000"/>
        </w:rPr>
        <w:t>文</w:t>
      </w:r>
      <w:r w:rsidR="00BF2032" w:rsidRPr="00BF2032">
        <w:rPr>
          <w:rFonts w:hint="eastAsia"/>
          <w:color w:val="C00000"/>
        </w:rPr>
        <w:t>化嘉義</w:t>
      </w:r>
      <w:r>
        <w:rPr>
          <w:rFonts w:hint="eastAsia"/>
        </w:rPr>
        <w:t>」，擬以</w:t>
      </w:r>
      <w:r w:rsidRPr="005911B1">
        <w:rPr>
          <w:rFonts w:hint="eastAsia"/>
          <w:color w:val="C00000"/>
        </w:rPr>
        <w:t>「嘉義</w:t>
      </w:r>
      <w:r w:rsidR="0072522A">
        <w:rPr>
          <w:rFonts w:hint="eastAsia"/>
          <w:color w:val="C00000"/>
        </w:rPr>
        <w:t>體育文化</w:t>
      </w:r>
      <w:r w:rsidR="0072522A">
        <w:rPr>
          <w:rFonts w:hint="eastAsia"/>
          <w:color w:val="C00000"/>
        </w:rPr>
        <w:t>(</w:t>
      </w:r>
      <w:r w:rsidRPr="005911B1">
        <w:rPr>
          <w:rFonts w:hint="eastAsia"/>
          <w:color w:val="C00000"/>
        </w:rPr>
        <w:t>柔道</w:t>
      </w:r>
      <w:r w:rsidR="0072522A">
        <w:rPr>
          <w:rFonts w:hint="eastAsia"/>
          <w:color w:val="C00000"/>
        </w:rPr>
        <w:t>、棒球</w:t>
      </w:r>
      <w:r w:rsidRPr="005911B1">
        <w:rPr>
          <w:rFonts w:hint="eastAsia"/>
          <w:color w:val="C00000"/>
        </w:rPr>
        <w:t>」、「嘉義</w:t>
      </w:r>
      <w:r w:rsidR="0072522A">
        <w:rPr>
          <w:rFonts w:hint="eastAsia"/>
          <w:color w:val="C00000"/>
        </w:rPr>
        <w:t>社團文化（</w:t>
      </w:r>
      <w:r w:rsidRPr="005911B1">
        <w:rPr>
          <w:rFonts w:hint="eastAsia"/>
          <w:color w:val="C00000"/>
        </w:rPr>
        <w:t>女童軍</w:t>
      </w:r>
      <w:r w:rsidR="0072522A">
        <w:rPr>
          <w:rFonts w:hint="eastAsia"/>
          <w:color w:val="C00000"/>
        </w:rPr>
        <w:t>）</w:t>
      </w:r>
      <w:r w:rsidRPr="005911B1">
        <w:rPr>
          <w:rFonts w:hint="eastAsia"/>
          <w:color w:val="C00000"/>
        </w:rPr>
        <w:t>」</w:t>
      </w:r>
      <w:r>
        <w:rPr>
          <w:rFonts w:hint="eastAsia"/>
        </w:rPr>
        <w:t>、「</w:t>
      </w:r>
      <w:r w:rsidRPr="00B131BD">
        <w:rPr>
          <w:rFonts w:hint="eastAsia"/>
          <w:color w:val="FF0000"/>
        </w:rPr>
        <w:t>家族史</w:t>
      </w:r>
      <w:r>
        <w:rPr>
          <w:rFonts w:hint="eastAsia"/>
        </w:rPr>
        <w:t>」、「</w:t>
      </w:r>
      <w:r w:rsidRPr="00B131BD">
        <w:rPr>
          <w:rFonts w:hint="eastAsia"/>
          <w:color w:val="FF0000"/>
        </w:rPr>
        <w:t>嘉義文學</w:t>
      </w:r>
      <w:r>
        <w:rPr>
          <w:rFonts w:hint="eastAsia"/>
        </w:rPr>
        <w:t>」、「</w:t>
      </w:r>
      <w:r w:rsidRPr="00B131BD">
        <w:rPr>
          <w:rFonts w:hint="eastAsia"/>
          <w:color w:val="FF0000"/>
        </w:rPr>
        <w:t>阿里山林鐵</w:t>
      </w:r>
      <w:r>
        <w:rPr>
          <w:rFonts w:hint="eastAsia"/>
        </w:rPr>
        <w:t>」、「</w:t>
      </w:r>
      <w:r w:rsidRPr="00B131BD">
        <w:rPr>
          <w:rFonts w:hint="eastAsia"/>
          <w:color w:val="FF0000"/>
        </w:rPr>
        <w:t>嘉義</w:t>
      </w:r>
      <w:r w:rsidR="00A122BE" w:rsidRPr="00B131BD">
        <w:rPr>
          <w:rFonts w:hint="eastAsia"/>
          <w:color w:val="FF0000"/>
        </w:rPr>
        <w:t>宗教文化（</w:t>
      </w:r>
      <w:r w:rsidRPr="00B131BD">
        <w:rPr>
          <w:rFonts w:hint="eastAsia"/>
          <w:color w:val="FF0000"/>
        </w:rPr>
        <w:t>民俗學</w:t>
      </w:r>
      <w:r w:rsidR="00A122BE" w:rsidRPr="00B131BD">
        <w:rPr>
          <w:rFonts w:hint="eastAsia"/>
          <w:color w:val="FF0000"/>
        </w:rPr>
        <w:t>）</w:t>
      </w:r>
      <w:r w:rsidRPr="00B131BD">
        <w:rPr>
          <w:rFonts w:hint="eastAsia"/>
          <w:color w:val="FF0000"/>
        </w:rPr>
        <w:t>」</w:t>
      </w:r>
      <w:r>
        <w:rPr>
          <w:rFonts w:hint="eastAsia"/>
        </w:rPr>
        <w:t>、「</w:t>
      </w:r>
      <w:r w:rsidRPr="00B131BD">
        <w:rPr>
          <w:rFonts w:hint="eastAsia"/>
          <w:color w:val="FF0000"/>
        </w:rPr>
        <w:t>其他嘉義地區相關研究</w:t>
      </w:r>
      <w:r>
        <w:rPr>
          <w:rFonts w:hint="eastAsia"/>
        </w:rPr>
        <w:t>」七大相關議題為主軸，期能增加嘉雲區域地方史研究的深度和廣度</w:t>
      </w:r>
      <w:r w:rsidR="00B131BD">
        <w:rPr>
          <w:rFonts w:hint="eastAsia"/>
        </w:rPr>
        <w:t>，並</w:t>
      </w:r>
      <w:r>
        <w:rPr>
          <w:rFonts w:hint="eastAsia"/>
        </w:rPr>
        <w:t>透過專題演講、座談會及研究發表的方式，發掘過去諸羅區域文化的多元性。另一方面，更希望從當代議題中，發掘出多樣的探討架構，顯現出嘉義縣市多元發展的特質。</w:t>
      </w:r>
      <w:bookmarkStart w:id="0" w:name="_GoBack"/>
      <w:bookmarkEnd w:id="0"/>
    </w:p>
    <w:p w:rsidR="00BA3D44" w:rsidRDefault="00BA3D44" w:rsidP="00BA3D44">
      <w:pPr>
        <w:ind w:firstLineChars="200" w:firstLine="480"/>
      </w:pPr>
    </w:p>
    <w:p w:rsidR="00BA3D44" w:rsidRPr="00B14837" w:rsidRDefault="00BA3D44" w:rsidP="00BA3D44">
      <w:pPr>
        <w:rPr>
          <w:rFonts w:ascii="標楷體" w:eastAsia="標楷體" w:hAnsi="標楷體"/>
          <w:sz w:val="36"/>
          <w:szCs w:val="36"/>
        </w:rPr>
      </w:pPr>
      <w:r w:rsidRPr="00B14837">
        <w:rPr>
          <w:rFonts w:ascii="標楷體" w:eastAsia="標楷體" w:hAnsi="標楷體" w:hint="eastAsia"/>
          <w:sz w:val="36"/>
          <w:szCs w:val="36"/>
        </w:rPr>
        <w:t>二、時間：</w:t>
      </w:r>
    </w:p>
    <w:p w:rsidR="00BA3D44" w:rsidRPr="00D20A74" w:rsidRDefault="00BA3D44" w:rsidP="00BA3D44">
      <w:pPr>
        <w:ind w:firstLineChars="200" w:firstLine="480"/>
        <w:rPr>
          <w:color w:val="C00000"/>
        </w:rPr>
      </w:pPr>
      <w:r w:rsidRPr="00D20A74">
        <w:rPr>
          <w:rFonts w:hint="eastAsia"/>
          <w:color w:val="C00000"/>
        </w:rPr>
        <w:t>2020</w:t>
      </w:r>
      <w:r w:rsidRPr="00D20A74">
        <w:rPr>
          <w:rFonts w:hint="eastAsia"/>
          <w:color w:val="C00000"/>
        </w:rPr>
        <w:t>年</w:t>
      </w:r>
      <w:r w:rsidRPr="00D20A74">
        <w:rPr>
          <w:rFonts w:hint="eastAsia"/>
          <w:color w:val="C00000"/>
        </w:rPr>
        <w:t>10</w:t>
      </w:r>
      <w:r w:rsidRPr="00D20A74">
        <w:rPr>
          <w:rFonts w:hint="eastAsia"/>
          <w:color w:val="C00000"/>
        </w:rPr>
        <w:t>月</w:t>
      </w:r>
      <w:r w:rsidRPr="00D20A74">
        <w:rPr>
          <w:rFonts w:hint="eastAsia"/>
          <w:color w:val="C00000"/>
        </w:rPr>
        <w:t>30</w:t>
      </w:r>
      <w:r w:rsidRPr="00D20A74">
        <w:rPr>
          <w:rFonts w:hint="eastAsia"/>
          <w:color w:val="C00000"/>
        </w:rPr>
        <w:t>、</w:t>
      </w:r>
      <w:r w:rsidRPr="00D20A74">
        <w:rPr>
          <w:rFonts w:hint="eastAsia"/>
          <w:color w:val="C00000"/>
        </w:rPr>
        <w:t>31</w:t>
      </w:r>
      <w:r w:rsidRPr="00D20A74">
        <w:rPr>
          <w:rFonts w:hint="eastAsia"/>
          <w:color w:val="C00000"/>
        </w:rPr>
        <w:t>日（星期五、六）</w:t>
      </w:r>
      <w:r w:rsidR="00303F2F">
        <w:rPr>
          <w:rFonts w:hint="eastAsia"/>
          <w:color w:val="C00000"/>
        </w:rPr>
        <w:t>「暫訂，得視</w:t>
      </w:r>
      <w:proofErr w:type="gramStart"/>
      <w:r w:rsidR="00303F2F">
        <w:rPr>
          <w:rFonts w:hint="eastAsia"/>
          <w:color w:val="C00000"/>
        </w:rPr>
        <w:t>疫</w:t>
      </w:r>
      <w:proofErr w:type="gramEnd"/>
      <w:r w:rsidR="00303F2F">
        <w:rPr>
          <w:rFonts w:hint="eastAsia"/>
          <w:color w:val="C00000"/>
        </w:rPr>
        <w:t>情狀調整」</w:t>
      </w:r>
    </w:p>
    <w:p w:rsidR="00BA3D44" w:rsidRDefault="00BA3D44" w:rsidP="00BA3D44">
      <w:pPr>
        <w:ind w:firstLineChars="200" w:firstLine="480"/>
      </w:pPr>
    </w:p>
    <w:p w:rsidR="00BA3D44" w:rsidRPr="00B14837" w:rsidRDefault="00BA3D44" w:rsidP="00BA3D44">
      <w:pPr>
        <w:rPr>
          <w:rFonts w:ascii="標楷體" w:eastAsia="標楷體" w:hAnsi="標楷體"/>
          <w:sz w:val="36"/>
          <w:szCs w:val="36"/>
        </w:rPr>
      </w:pPr>
      <w:r w:rsidRPr="00B14837">
        <w:rPr>
          <w:rFonts w:ascii="標楷體" w:eastAsia="標楷體" w:hAnsi="標楷體" w:hint="eastAsia"/>
          <w:sz w:val="36"/>
          <w:szCs w:val="36"/>
        </w:rPr>
        <w:t>三、邀稿對象</w:t>
      </w:r>
      <w:r w:rsidR="00FB330B">
        <w:rPr>
          <w:rFonts w:ascii="標楷體" w:eastAsia="標楷體" w:hAnsi="標楷體" w:hint="eastAsia"/>
          <w:sz w:val="36"/>
          <w:szCs w:val="36"/>
        </w:rPr>
        <w:t>及時程</w:t>
      </w:r>
      <w:r w:rsidRPr="00B14837">
        <w:rPr>
          <w:rFonts w:ascii="標楷體" w:eastAsia="標楷體" w:hAnsi="標楷體" w:hint="eastAsia"/>
          <w:sz w:val="36"/>
          <w:szCs w:val="36"/>
        </w:rPr>
        <w:t>：</w:t>
      </w:r>
    </w:p>
    <w:p w:rsidR="001841A4" w:rsidRPr="001841A4" w:rsidRDefault="00BA3D44" w:rsidP="001841A4">
      <w:pPr>
        <w:ind w:firstLineChars="200" w:firstLine="480"/>
        <w:rPr>
          <w:rFonts w:asciiTheme="minorEastAsia" w:hAnsiTheme="minorEastAsia" w:cs="Times New Roman"/>
          <w:sz w:val="32"/>
          <w:szCs w:val="32"/>
        </w:rPr>
      </w:pPr>
      <w:r w:rsidRPr="005647EC">
        <w:rPr>
          <w:rFonts w:asciiTheme="minorEastAsia" w:hAnsiTheme="minorEastAsia" w:hint="eastAsia"/>
        </w:rPr>
        <w:t>本次會議擬邀請國內外各大專院校學有專精的教授學者及地方碩</w:t>
      </w:r>
      <w:proofErr w:type="gramStart"/>
      <w:r w:rsidRPr="005647EC">
        <w:rPr>
          <w:rFonts w:asciiTheme="minorEastAsia" w:hAnsiTheme="minorEastAsia" w:hint="eastAsia"/>
        </w:rPr>
        <w:t>彥</w:t>
      </w:r>
      <w:proofErr w:type="gramEnd"/>
      <w:r w:rsidRPr="005647EC">
        <w:rPr>
          <w:rFonts w:asciiTheme="minorEastAsia" w:hAnsiTheme="minorEastAsia" w:hint="eastAsia"/>
        </w:rPr>
        <w:t>，或是關心嘉義、雲林發展的地方人士，分別就各項議題撰寫相關論文，以進行交流研討。</w:t>
      </w:r>
    </w:p>
    <w:p w:rsidR="005647EC" w:rsidRDefault="005647EC" w:rsidP="005647E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Cs w:val="24"/>
        </w:rPr>
      </w:pPr>
    </w:p>
    <w:p w:rsidR="001841A4" w:rsidRPr="005647EC" w:rsidRDefault="005647EC" w:rsidP="005647E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Cs w:val="24"/>
        </w:rPr>
      </w:pPr>
      <w:r w:rsidRPr="005647EC">
        <w:rPr>
          <w:rFonts w:asciiTheme="minorEastAsia" w:hAnsiTheme="minorEastAsia" w:cs="Times New Roman" w:hint="eastAsia"/>
          <w:szCs w:val="24"/>
        </w:rPr>
        <w:t>(</w:t>
      </w:r>
      <w:proofErr w:type="gramStart"/>
      <w:r w:rsidRPr="005647EC">
        <w:rPr>
          <w:rFonts w:asciiTheme="minorEastAsia" w:hAnsiTheme="minorEastAsia" w:cs="Times New Roman" w:hint="eastAsia"/>
          <w:szCs w:val="24"/>
        </w:rPr>
        <w:t>一</w:t>
      </w:r>
      <w:proofErr w:type="gramEnd"/>
      <w:r w:rsidRPr="005647EC">
        <w:rPr>
          <w:rFonts w:asciiTheme="minorEastAsia" w:hAnsiTheme="minorEastAsia" w:cs="Times New Roman" w:hint="eastAsia"/>
          <w:szCs w:val="24"/>
        </w:rPr>
        <w:t>)論文摘要：</w:t>
      </w:r>
      <w:r w:rsidR="001841A4" w:rsidRPr="005647EC">
        <w:rPr>
          <w:rFonts w:asciiTheme="minorEastAsia" w:hAnsiTheme="minorEastAsia" w:cs="Times New Roman" w:hint="eastAsia"/>
          <w:szCs w:val="24"/>
        </w:rPr>
        <w:t>請於</w:t>
      </w:r>
      <w:r w:rsidRPr="005647EC">
        <w:rPr>
          <w:rFonts w:asciiTheme="minorEastAsia" w:hAnsiTheme="minorEastAsia" w:cs="Times New Roman" w:hint="eastAsia"/>
          <w:szCs w:val="24"/>
        </w:rPr>
        <w:t>2020</w:t>
      </w:r>
      <w:r w:rsidR="001841A4" w:rsidRPr="005647EC">
        <w:rPr>
          <w:rFonts w:asciiTheme="minorEastAsia" w:hAnsiTheme="minorEastAsia" w:cs="Times New Roman" w:hint="eastAsia"/>
          <w:szCs w:val="24"/>
        </w:rPr>
        <w:t>年</w:t>
      </w:r>
      <w:r w:rsidR="00B131BD">
        <w:rPr>
          <w:rFonts w:asciiTheme="minorEastAsia" w:hAnsiTheme="minorEastAsia" w:cs="Times New Roman" w:hint="eastAsia"/>
          <w:szCs w:val="24"/>
        </w:rPr>
        <w:t>7</w:t>
      </w:r>
      <w:r w:rsidR="001841A4" w:rsidRPr="005647EC">
        <w:rPr>
          <w:rFonts w:asciiTheme="minorEastAsia" w:hAnsiTheme="minorEastAsia" w:cs="Times New Roman" w:hint="eastAsia"/>
          <w:szCs w:val="24"/>
        </w:rPr>
        <w:t>月</w:t>
      </w:r>
      <w:r w:rsidR="00A122BE">
        <w:rPr>
          <w:rFonts w:asciiTheme="minorEastAsia" w:hAnsiTheme="minorEastAsia" w:cs="Times New Roman" w:hint="eastAsia"/>
          <w:szCs w:val="24"/>
        </w:rPr>
        <w:t>1</w:t>
      </w:r>
      <w:r w:rsidR="00B131BD">
        <w:rPr>
          <w:rFonts w:asciiTheme="minorEastAsia" w:hAnsiTheme="minorEastAsia" w:cs="Times New Roman" w:hint="eastAsia"/>
          <w:szCs w:val="24"/>
        </w:rPr>
        <w:t>3</w:t>
      </w:r>
      <w:r w:rsidR="001841A4" w:rsidRPr="005647EC">
        <w:rPr>
          <w:rFonts w:asciiTheme="minorEastAsia" w:hAnsiTheme="minorEastAsia" w:cs="Times New Roman" w:hint="eastAsia"/>
          <w:szCs w:val="24"/>
        </w:rPr>
        <w:t>日（週</w:t>
      </w:r>
      <w:r w:rsidR="00A122BE">
        <w:rPr>
          <w:rFonts w:asciiTheme="minorEastAsia" w:hAnsiTheme="minorEastAsia" w:cs="Times New Roman" w:hint="eastAsia"/>
          <w:szCs w:val="24"/>
        </w:rPr>
        <w:t>一</w:t>
      </w:r>
      <w:r w:rsidR="001841A4" w:rsidRPr="005647EC">
        <w:rPr>
          <w:rFonts w:asciiTheme="minorEastAsia" w:hAnsiTheme="minorEastAsia" w:cs="Times New Roman" w:hint="eastAsia"/>
          <w:szCs w:val="24"/>
        </w:rPr>
        <w:t>）</w:t>
      </w:r>
      <w:proofErr w:type="gramStart"/>
      <w:r w:rsidR="001841A4" w:rsidRPr="005647EC">
        <w:rPr>
          <w:rFonts w:asciiTheme="minorEastAsia" w:hAnsiTheme="minorEastAsia" w:cs="Times New Roman" w:hint="eastAsia"/>
          <w:szCs w:val="24"/>
        </w:rPr>
        <w:t>前擲回</w:t>
      </w:r>
      <w:proofErr w:type="gramEnd"/>
      <w:r w:rsidR="001841A4" w:rsidRPr="005647EC">
        <w:rPr>
          <w:rFonts w:asciiTheme="minorEastAsia" w:hAnsiTheme="minorEastAsia" w:cs="Times New Roman" w:hint="eastAsia"/>
          <w:szCs w:val="24"/>
        </w:rPr>
        <w:t>（格式詳見附件）</w:t>
      </w:r>
    </w:p>
    <w:p w:rsidR="005647EC" w:rsidRPr="005647EC" w:rsidRDefault="005647EC" w:rsidP="005647EC">
      <w:pPr>
        <w:adjustRightInd w:val="0"/>
        <w:snapToGrid w:val="0"/>
        <w:spacing w:line="360" w:lineRule="auto"/>
        <w:ind w:left="48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(二)</w:t>
      </w:r>
      <w:r w:rsidRPr="005647EC">
        <w:rPr>
          <w:rFonts w:asciiTheme="minorEastAsia" w:hAnsiTheme="minorEastAsia" w:cs="Times New Roman" w:hint="eastAsia"/>
          <w:szCs w:val="24"/>
        </w:rPr>
        <w:t>摘要審查通知日期：2020年</w:t>
      </w:r>
      <w:r w:rsidR="00B131BD">
        <w:rPr>
          <w:rFonts w:asciiTheme="minorEastAsia" w:hAnsiTheme="minorEastAsia" w:cs="Times New Roman" w:hint="eastAsia"/>
          <w:szCs w:val="24"/>
        </w:rPr>
        <w:t>7</w:t>
      </w:r>
      <w:r w:rsidRPr="005647EC">
        <w:rPr>
          <w:rFonts w:asciiTheme="minorEastAsia" w:hAnsiTheme="minorEastAsia" w:cs="Times New Roman" w:hint="eastAsia"/>
          <w:szCs w:val="24"/>
        </w:rPr>
        <w:t>月</w:t>
      </w:r>
      <w:r w:rsidR="00A122BE">
        <w:rPr>
          <w:rFonts w:asciiTheme="minorEastAsia" w:hAnsiTheme="minorEastAsia" w:cs="Times New Roman" w:hint="eastAsia"/>
          <w:szCs w:val="24"/>
        </w:rPr>
        <w:t>2</w:t>
      </w:r>
      <w:r w:rsidR="00B131BD">
        <w:rPr>
          <w:rFonts w:asciiTheme="minorEastAsia" w:hAnsiTheme="minorEastAsia" w:cs="Times New Roman" w:hint="eastAsia"/>
          <w:szCs w:val="24"/>
        </w:rPr>
        <w:t>3</w:t>
      </w:r>
      <w:r w:rsidRPr="005647EC">
        <w:rPr>
          <w:rFonts w:asciiTheme="minorEastAsia" w:hAnsiTheme="minorEastAsia" w:cs="Times New Roman" w:hint="eastAsia"/>
          <w:szCs w:val="24"/>
        </w:rPr>
        <w:t>日（週</w:t>
      </w:r>
      <w:r w:rsidR="00A122BE">
        <w:rPr>
          <w:rFonts w:asciiTheme="minorEastAsia" w:hAnsiTheme="minorEastAsia" w:cs="Times New Roman" w:hint="eastAsia"/>
          <w:szCs w:val="24"/>
        </w:rPr>
        <w:t>四</w:t>
      </w:r>
      <w:r w:rsidRPr="005647EC">
        <w:rPr>
          <w:rFonts w:asciiTheme="minorEastAsia" w:hAnsiTheme="minorEastAsia" w:cs="Times New Roman" w:hint="eastAsia"/>
          <w:szCs w:val="24"/>
        </w:rPr>
        <w:t>）</w:t>
      </w:r>
    </w:p>
    <w:p w:rsidR="001841A4" w:rsidRPr="001841A4" w:rsidRDefault="005647EC" w:rsidP="005647E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(三)</w:t>
      </w:r>
      <w:r w:rsidR="001841A4" w:rsidRPr="001841A4">
        <w:rPr>
          <w:rFonts w:asciiTheme="minorEastAsia" w:hAnsiTheme="minorEastAsia" w:cs="Times New Roman" w:hint="eastAsia"/>
          <w:szCs w:val="24"/>
        </w:rPr>
        <w:t>論文截稿日期</w:t>
      </w:r>
      <w:r>
        <w:rPr>
          <w:rFonts w:asciiTheme="minorEastAsia" w:hAnsiTheme="minorEastAsia" w:cs="Times New Roman" w:hint="eastAsia"/>
          <w:szCs w:val="24"/>
        </w:rPr>
        <w:t>：2020</w:t>
      </w:r>
      <w:r w:rsidR="001841A4" w:rsidRPr="001841A4">
        <w:rPr>
          <w:rFonts w:asciiTheme="minorEastAsia" w:hAnsiTheme="minorEastAsia" w:cs="Times New Roman" w:hint="eastAsia"/>
          <w:szCs w:val="24"/>
        </w:rPr>
        <w:t>年</w:t>
      </w:r>
      <w:r>
        <w:rPr>
          <w:rFonts w:asciiTheme="minorEastAsia" w:hAnsiTheme="minorEastAsia" w:cs="Times New Roman" w:hint="eastAsia"/>
          <w:szCs w:val="24"/>
        </w:rPr>
        <w:t>9</w:t>
      </w:r>
      <w:r w:rsidR="001841A4" w:rsidRPr="001841A4">
        <w:rPr>
          <w:rFonts w:asciiTheme="minorEastAsia" w:hAnsiTheme="minorEastAsia" w:cs="Times New Roman" w:hint="eastAsia"/>
          <w:szCs w:val="24"/>
        </w:rPr>
        <w:t>月</w:t>
      </w:r>
      <w:r w:rsidR="001841A4" w:rsidRPr="001841A4">
        <w:rPr>
          <w:rFonts w:asciiTheme="minorEastAsia" w:hAnsiTheme="minorEastAsia" w:cs="Times New Roman"/>
          <w:szCs w:val="24"/>
        </w:rPr>
        <w:t>1</w:t>
      </w:r>
      <w:r w:rsidR="00A122BE">
        <w:rPr>
          <w:rFonts w:asciiTheme="minorEastAsia" w:hAnsiTheme="minorEastAsia" w:cs="Times New Roman" w:hint="eastAsia"/>
          <w:szCs w:val="24"/>
        </w:rPr>
        <w:t>5</w:t>
      </w:r>
      <w:r w:rsidR="001841A4" w:rsidRPr="001841A4">
        <w:rPr>
          <w:rFonts w:asciiTheme="minorEastAsia" w:hAnsiTheme="minorEastAsia" w:cs="Times New Roman" w:hint="eastAsia"/>
          <w:szCs w:val="24"/>
        </w:rPr>
        <w:t>日（週</w:t>
      </w:r>
      <w:r>
        <w:rPr>
          <w:rFonts w:asciiTheme="minorEastAsia" w:hAnsiTheme="minorEastAsia" w:cs="Times New Roman" w:hint="eastAsia"/>
          <w:szCs w:val="24"/>
        </w:rPr>
        <w:t>二</w:t>
      </w:r>
      <w:r w:rsidR="001841A4" w:rsidRPr="001841A4">
        <w:rPr>
          <w:rFonts w:asciiTheme="minorEastAsia" w:hAnsiTheme="minorEastAsia" w:cs="Times New Roman" w:hint="eastAsia"/>
          <w:szCs w:val="24"/>
        </w:rPr>
        <w:t>）</w:t>
      </w:r>
    </w:p>
    <w:p w:rsidR="001841A4" w:rsidRPr="001841A4" w:rsidRDefault="005647EC" w:rsidP="005647EC">
      <w:pPr>
        <w:adjustRightInd w:val="0"/>
        <w:snapToGrid w:val="0"/>
        <w:spacing w:line="360" w:lineRule="auto"/>
        <w:ind w:leftChars="200" w:left="1920" w:hangingChars="600" w:hanging="144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(四)</w:t>
      </w:r>
      <w:r w:rsidR="001841A4" w:rsidRPr="001841A4">
        <w:rPr>
          <w:rFonts w:asciiTheme="minorEastAsia" w:hAnsiTheme="minorEastAsia" w:cs="Times New Roman" w:hint="eastAsia"/>
          <w:szCs w:val="24"/>
        </w:rPr>
        <w:t>論文字數</w:t>
      </w:r>
      <w:r>
        <w:rPr>
          <w:rFonts w:asciiTheme="minorEastAsia" w:hAnsiTheme="minorEastAsia" w:cs="Times New Roman" w:hint="eastAsia"/>
          <w:szCs w:val="24"/>
        </w:rPr>
        <w:t>：</w:t>
      </w:r>
      <w:r w:rsidR="001841A4" w:rsidRPr="001841A4">
        <w:rPr>
          <w:rFonts w:asciiTheme="minorEastAsia" w:hAnsiTheme="minorEastAsia" w:cs="Times New Roman" w:hint="eastAsia"/>
          <w:szCs w:val="24"/>
        </w:rPr>
        <w:t>中文字數至多</w:t>
      </w:r>
      <w:r w:rsidR="001841A4" w:rsidRPr="001841A4">
        <w:rPr>
          <w:rFonts w:asciiTheme="minorEastAsia" w:hAnsiTheme="minorEastAsia" w:cs="Times New Roman"/>
          <w:szCs w:val="24"/>
        </w:rPr>
        <w:t>3</w:t>
      </w:r>
      <w:r w:rsidR="001841A4" w:rsidRPr="001841A4">
        <w:rPr>
          <w:rFonts w:asciiTheme="minorEastAsia" w:hAnsiTheme="minorEastAsia" w:cs="Times New Roman" w:hint="eastAsia"/>
          <w:szCs w:val="24"/>
        </w:rPr>
        <w:t>萬字、英文字數以不超過</w:t>
      </w:r>
      <w:r w:rsidR="001841A4" w:rsidRPr="001841A4">
        <w:rPr>
          <w:rFonts w:asciiTheme="minorEastAsia" w:hAnsiTheme="minorEastAsia" w:cs="Times New Roman"/>
          <w:szCs w:val="24"/>
        </w:rPr>
        <w:t>A4</w:t>
      </w:r>
      <w:r w:rsidR="001841A4" w:rsidRPr="001841A4">
        <w:rPr>
          <w:rFonts w:asciiTheme="minorEastAsia" w:hAnsiTheme="minorEastAsia" w:cs="Times New Roman" w:hint="eastAsia"/>
          <w:szCs w:val="24"/>
        </w:rPr>
        <w:t>紙</w:t>
      </w:r>
      <w:r w:rsidR="001841A4" w:rsidRPr="001841A4">
        <w:rPr>
          <w:rFonts w:asciiTheme="minorEastAsia" w:hAnsiTheme="minorEastAsia" w:cs="Times New Roman"/>
          <w:szCs w:val="24"/>
        </w:rPr>
        <w:t>42</w:t>
      </w:r>
      <w:r w:rsidR="001841A4" w:rsidRPr="001841A4">
        <w:rPr>
          <w:rFonts w:asciiTheme="minorEastAsia" w:hAnsiTheme="minorEastAsia" w:cs="Times New Roman" w:hint="eastAsia"/>
          <w:szCs w:val="24"/>
        </w:rPr>
        <w:t>面為原則（含中英文摘要，各不超過</w:t>
      </w:r>
      <w:r w:rsidR="001841A4" w:rsidRPr="001841A4">
        <w:rPr>
          <w:rFonts w:asciiTheme="minorEastAsia" w:hAnsiTheme="minorEastAsia" w:cs="Times New Roman"/>
          <w:szCs w:val="24"/>
        </w:rPr>
        <w:t>500</w:t>
      </w:r>
      <w:r w:rsidR="001841A4" w:rsidRPr="001841A4">
        <w:rPr>
          <w:rFonts w:asciiTheme="minorEastAsia" w:hAnsiTheme="minorEastAsia" w:cs="Times New Roman" w:hint="eastAsia"/>
          <w:szCs w:val="24"/>
        </w:rPr>
        <w:t>字）。</w:t>
      </w:r>
    </w:p>
    <w:p w:rsidR="001841A4" w:rsidRPr="001841A4" w:rsidRDefault="005647EC" w:rsidP="005647E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(五)</w:t>
      </w:r>
      <w:r w:rsidR="001841A4" w:rsidRPr="001841A4">
        <w:rPr>
          <w:rFonts w:asciiTheme="minorEastAsia" w:hAnsiTheme="minorEastAsia" w:cs="Times New Roman" w:hint="eastAsia"/>
          <w:szCs w:val="24"/>
        </w:rPr>
        <w:t>論文格式</w:t>
      </w:r>
      <w:r>
        <w:rPr>
          <w:rFonts w:asciiTheme="minorEastAsia" w:hAnsiTheme="minorEastAsia" w:cs="Times New Roman" w:hint="eastAsia"/>
          <w:szCs w:val="24"/>
        </w:rPr>
        <w:t>：</w:t>
      </w:r>
    </w:p>
    <w:p w:rsidR="001841A4" w:rsidRPr="001841A4" w:rsidRDefault="001841A4" w:rsidP="001841A4">
      <w:pPr>
        <w:numPr>
          <w:ilvl w:val="0"/>
          <w:numId w:val="8"/>
        </w:numPr>
        <w:adjustRightInd w:val="0"/>
        <w:snapToGrid w:val="0"/>
        <w:spacing w:line="360" w:lineRule="auto"/>
        <w:rPr>
          <w:rFonts w:asciiTheme="minorEastAsia" w:hAnsiTheme="minorEastAsia" w:cs="Times New Roman"/>
          <w:szCs w:val="24"/>
        </w:rPr>
      </w:pPr>
      <w:r w:rsidRPr="001841A4">
        <w:rPr>
          <w:rFonts w:asciiTheme="minorEastAsia" w:hAnsiTheme="minorEastAsia" w:cs="Times New Roman" w:hint="eastAsia"/>
          <w:szCs w:val="24"/>
        </w:rPr>
        <w:t>來稿請各依所屬學科之學術論文規範格式書寫。</w:t>
      </w:r>
    </w:p>
    <w:p w:rsidR="001841A4" w:rsidRPr="001841A4" w:rsidRDefault="001841A4" w:rsidP="001841A4">
      <w:pPr>
        <w:numPr>
          <w:ilvl w:val="0"/>
          <w:numId w:val="8"/>
        </w:numPr>
        <w:adjustRightInd w:val="0"/>
        <w:snapToGrid w:val="0"/>
        <w:spacing w:line="360" w:lineRule="auto"/>
        <w:rPr>
          <w:rFonts w:asciiTheme="minorEastAsia" w:hAnsiTheme="minorEastAsia" w:cs="Times New Roman"/>
          <w:szCs w:val="24"/>
        </w:rPr>
      </w:pPr>
      <w:r w:rsidRPr="001841A4">
        <w:rPr>
          <w:rFonts w:asciiTheme="minorEastAsia" w:hAnsiTheme="minorEastAsia" w:cs="Times New Roman" w:hint="eastAsia"/>
          <w:szCs w:val="24"/>
        </w:rPr>
        <w:t>來稿請用</w:t>
      </w:r>
      <w:r w:rsidRPr="001841A4">
        <w:rPr>
          <w:rFonts w:asciiTheme="minorEastAsia" w:hAnsiTheme="minorEastAsia" w:cs="Times New Roman"/>
          <w:szCs w:val="24"/>
        </w:rPr>
        <w:t>word98</w:t>
      </w:r>
      <w:r w:rsidRPr="001841A4">
        <w:rPr>
          <w:rFonts w:asciiTheme="minorEastAsia" w:hAnsiTheme="minorEastAsia" w:cs="Times New Roman" w:hint="eastAsia"/>
          <w:szCs w:val="24"/>
        </w:rPr>
        <w:t>以上之文書處理軟體製作。</w:t>
      </w:r>
    </w:p>
    <w:p w:rsidR="001841A4" w:rsidRPr="001841A4" w:rsidRDefault="001841A4" w:rsidP="001841A4">
      <w:pPr>
        <w:numPr>
          <w:ilvl w:val="0"/>
          <w:numId w:val="8"/>
        </w:numPr>
        <w:adjustRightInd w:val="0"/>
        <w:snapToGrid w:val="0"/>
        <w:spacing w:line="360" w:lineRule="auto"/>
        <w:rPr>
          <w:rFonts w:asciiTheme="minorEastAsia" w:hAnsiTheme="minorEastAsia" w:cs="Times New Roman"/>
          <w:szCs w:val="24"/>
        </w:rPr>
      </w:pPr>
      <w:r w:rsidRPr="001841A4">
        <w:rPr>
          <w:rFonts w:asciiTheme="minorEastAsia" w:hAnsiTheme="minorEastAsia" w:cs="Times New Roman" w:hint="eastAsia"/>
          <w:szCs w:val="24"/>
        </w:rPr>
        <w:t>研討會後原稿經審查通過者，將集結成書，刊印出版。</w:t>
      </w:r>
    </w:p>
    <w:p w:rsidR="001841A4" w:rsidRPr="001841A4" w:rsidRDefault="005647EC" w:rsidP="005647E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(六)</w:t>
      </w:r>
      <w:r w:rsidR="001841A4" w:rsidRPr="001841A4">
        <w:rPr>
          <w:rFonts w:asciiTheme="minorEastAsia" w:hAnsiTheme="minorEastAsia" w:cs="Times New Roman" w:hint="eastAsia"/>
          <w:szCs w:val="24"/>
        </w:rPr>
        <w:t>稿件之繳交</w:t>
      </w:r>
    </w:p>
    <w:p w:rsidR="001841A4" w:rsidRPr="001841A4" w:rsidRDefault="001841A4" w:rsidP="005647EC">
      <w:pPr>
        <w:adjustRightInd w:val="0"/>
        <w:snapToGrid w:val="0"/>
        <w:spacing w:line="360" w:lineRule="auto"/>
        <w:ind w:left="480" w:hangingChars="200" w:hanging="480"/>
        <w:rPr>
          <w:rFonts w:asciiTheme="minorEastAsia" w:hAnsiTheme="minorEastAsia" w:cs="Times New Roman"/>
          <w:szCs w:val="24"/>
        </w:rPr>
      </w:pPr>
      <w:r w:rsidRPr="001841A4">
        <w:rPr>
          <w:rFonts w:asciiTheme="minorEastAsia" w:hAnsiTheme="minorEastAsia" w:cs="Times New Roman"/>
          <w:szCs w:val="24"/>
        </w:rPr>
        <w:t xml:space="preserve">    </w:t>
      </w:r>
      <w:r w:rsidRPr="001841A4">
        <w:rPr>
          <w:rFonts w:asciiTheme="minorEastAsia" w:hAnsiTheme="minorEastAsia" w:cs="Times New Roman" w:hint="eastAsia"/>
          <w:szCs w:val="24"/>
        </w:rPr>
        <w:t xml:space="preserve">　　包括完稿電子</w:t>
      </w:r>
      <w:proofErr w:type="gramStart"/>
      <w:r w:rsidRPr="001841A4">
        <w:rPr>
          <w:rFonts w:asciiTheme="minorEastAsia" w:hAnsiTheme="minorEastAsia" w:cs="Times New Roman" w:hint="eastAsia"/>
          <w:szCs w:val="24"/>
        </w:rPr>
        <w:t>檔</w:t>
      </w:r>
      <w:proofErr w:type="gramEnd"/>
      <w:r w:rsidRPr="001841A4">
        <w:rPr>
          <w:rFonts w:asciiTheme="minorEastAsia" w:hAnsiTheme="minorEastAsia" w:cs="Times New Roman" w:hint="eastAsia"/>
          <w:szCs w:val="24"/>
        </w:rPr>
        <w:t>一份、完稿書面附中英文摘要一份、個人資料表一份（中英文姓名、所屬學校或機關之職稱、通訊地址、電話、傳真）。可寄至：</w:t>
      </w:r>
      <w:r w:rsidRPr="001841A4">
        <w:rPr>
          <w:rFonts w:asciiTheme="minorEastAsia" w:hAnsiTheme="minorEastAsia" w:cs="Times New Roman"/>
          <w:szCs w:val="24"/>
          <w:u w:val="single"/>
        </w:rPr>
        <w:t>621-03</w:t>
      </w:r>
      <w:r w:rsidRPr="001841A4">
        <w:rPr>
          <w:rFonts w:asciiTheme="minorEastAsia" w:hAnsiTheme="minorEastAsia" w:cs="Times New Roman" w:hint="eastAsia"/>
          <w:szCs w:val="24"/>
        </w:rPr>
        <w:t>嘉義縣民雄鄉文隆村</w:t>
      </w:r>
      <w:r w:rsidRPr="001841A4">
        <w:rPr>
          <w:rFonts w:asciiTheme="minorEastAsia" w:hAnsiTheme="minorEastAsia" w:cs="Times New Roman"/>
          <w:szCs w:val="24"/>
        </w:rPr>
        <w:t>85</w:t>
      </w:r>
      <w:r w:rsidRPr="001841A4">
        <w:rPr>
          <w:rFonts w:asciiTheme="minorEastAsia" w:hAnsiTheme="minorEastAsia" w:cs="Times New Roman" w:hint="eastAsia"/>
          <w:szCs w:val="24"/>
        </w:rPr>
        <w:t>號，國立嘉義大學人文藝術學院台灣文化研究中心</w:t>
      </w:r>
      <w:r w:rsidRPr="001841A4">
        <w:rPr>
          <w:rFonts w:asciiTheme="minorEastAsia" w:hAnsiTheme="minorEastAsia" w:cs="Times New Roman" w:hint="eastAsia"/>
          <w:szCs w:val="24"/>
        </w:rPr>
        <w:lastRenderedPageBreak/>
        <w:t>收（請於封面附加「第</w:t>
      </w:r>
      <w:r w:rsidR="005647EC">
        <w:rPr>
          <w:rFonts w:asciiTheme="minorEastAsia" w:hAnsiTheme="minorEastAsia" w:cs="Times New Roman" w:hint="eastAsia"/>
          <w:szCs w:val="24"/>
        </w:rPr>
        <w:t>十六屆</w:t>
      </w:r>
      <w:r w:rsidRPr="001841A4">
        <w:rPr>
          <w:rFonts w:asciiTheme="minorEastAsia" w:hAnsiTheme="minorEastAsia" w:cs="Times New Roman" w:hint="eastAsia"/>
          <w:szCs w:val="24"/>
        </w:rPr>
        <w:t>嘉義研究學術研討會論文」字樣）或</w:t>
      </w:r>
      <w:r w:rsidRPr="001841A4">
        <w:rPr>
          <w:rFonts w:asciiTheme="minorEastAsia" w:hAnsiTheme="minorEastAsia" w:cs="Times New Roman"/>
          <w:szCs w:val="24"/>
        </w:rPr>
        <w:t>e-mail</w:t>
      </w:r>
      <w:r w:rsidRPr="001841A4">
        <w:rPr>
          <w:rFonts w:asciiTheme="minorEastAsia" w:hAnsiTheme="minorEastAsia" w:cs="Times New Roman" w:hint="eastAsia"/>
          <w:szCs w:val="24"/>
        </w:rPr>
        <w:t>：</w:t>
      </w:r>
      <w:r w:rsidR="008D67C8">
        <w:rPr>
          <w:rFonts w:asciiTheme="minorEastAsia" w:hAnsiTheme="minorEastAsia" w:cs="Times New Roman" w:hint="eastAsia"/>
          <w:szCs w:val="24"/>
        </w:rPr>
        <w:t>taiwun2930@gmail.com</w:t>
      </w:r>
    </w:p>
    <w:p w:rsidR="001841A4" w:rsidRPr="001841A4" w:rsidRDefault="005647EC" w:rsidP="005647E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(七)</w:t>
      </w:r>
      <w:r w:rsidR="001841A4" w:rsidRPr="001841A4">
        <w:rPr>
          <w:rFonts w:asciiTheme="minorEastAsia" w:hAnsiTheme="minorEastAsia" w:cs="Times New Roman" w:hint="eastAsia"/>
          <w:szCs w:val="24"/>
        </w:rPr>
        <w:t>聯絡人</w:t>
      </w:r>
    </w:p>
    <w:p w:rsidR="001841A4" w:rsidRPr="001841A4" w:rsidRDefault="001841A4" w:rsidP="001841A4">
      <w:pPr>
        <w:adjustRightInd w:val="0"/>
        <w:snapToGrid w:val="0"/>
        <w:spacing w:line="360" w:lineRule="auto"/>
        <w:rPr>
          <w:rFonts w:asciiTheme="minorEastAsia" w:hAnsiTheme="minorEastAsia" w:cs="Times New Roman"/>
          <w:szCs w:val="24"/>
        </w:rPr>
      </w:pPr>
      <w:r w:rsidRPr="001841A4">
        <w:rPr>
          <w:rFonts w:asciiTheme="minorEastAsia" w:hAnsiTheme="minorEastAsia" w:cs="Times New Roman" w:hint="eastAsia"/>
          <w:szCs w:val="24"/>
        </w:rPr>
        <w:t xml:space="preserve">　　姓名：</w:t>
      </w:r>
      <w:r w:rsidR="005647EC">
        <w:rPr>
          <w:rFonts w:asciiTheme="minorEastAsia" w:hAnsiTheme="minorEastAsia" w:cs="Times New Roman" w:hint="eastAsia"/>
          <w:szCs w:val="24"/>
        </w:rPr>
        <w:t>楊徵</w:t>
      </w:r>
      <w:proofErr w:type="gramStart"/>
      <w:r w:rsidR="005647EC">
        <w:rPr>
          <w:rFonts w:asciiTheme="minorEastAsia" w:hAnsiTheme="minorEastAsia" w:cs="Times New Roman" w:hint="eastAsia"/>
          <w:szCs w:val="24"/>
        </w:rPr>
        <w:t>祥</w:t>
      </w:r>
      <w:proofErr w:type="gramEnd"/>
      <w:r w:rsidR="005647EC">
        <w:rPr>
          <w:rFonts w:asciiTheme="minorEastAsia" w:hAnsiTheme="minorEastAsia" w:cs="Times New Roman" w:hint="eastAsia"/>
          <w:szCs w:val="24"/>
        </w:rPr>
        <w:t>主任</w:t>
      </w:r>
    </w:p>
    <w:p w:rsidR="001841A4" w:rsidRPr="001841A4" w:rsidRDefault="001841A4" w:rsidP="005647E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Cs w:val="24"/>
        </w:rPr>
      </w:pPr>
      <w:r w:rsidRPr="001841A4">
        <w:rPr>
          <w:rFonts w:asciiTheme="minorEastAsia" w:hAnsiTheme="minorEastAsia" w:cs="Times New Roman" w:hint="eastAsia"/>
          <w:szCs w:val="24"/>
        </w:rPr>
        <w:t>電話：</w:t>
      </w:r>
      <w:r w:rsidRPr="001841A4">
        <w:rPr>
          <w:rFonts w:asciiTheme="minorEastAsia" w:hAnsiTheme="minorEastAsia" w:cs="Times New Roman"/>
          <w:szCs w:val="24"/>
        </w:rPr>
        <w:t>05-2263411</w:t>
      </w:r>
      <w:r w:rsidRPr="001841A4">
        <w:rPr>
          <w:rFonts w:asciiTheme="minorEastAsia" w:hAnsiTheme="minorEastAsia" w:cs="Times New Roman" w:hint="eastAsia"/>
          <w:szCs w:val="24"/>
        </w:rPr>
        <w:t>轉</w:t>
      </w:r>
      <w:r w:rsidRPr="001841A4">
        <w:rPr>
          <w:rFonts w:asciiTheme="minorEastAsia" w:hAnsiTheme="minorEastAsia" w:cs="Times New Roman"/>
          <w:szCs w:val="24"/>
        </w:rPr>
        <w:t xml:space="preserve">2930  </w:t>
      </w:r>
    </w:p>
    <w:p w:rsidR="001841A4" w:rsidRPr="001841A4" w:rsidRDefault="001841A4" w:rsidP="005647E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Cs w:val="24"/>
        </w:rPr>
      </w:pPr>
      <w:r w:rsidRPr="001841A4">
        <w:rPr>
          <w:rFonts w:asciiTheme="minorEastAsia" w:hAnsiTheme="minorEastAsia" w:cs="Times New Roman" w:hint="eastAsia"/>
          <w:szCs w:val="24"/>
        </w:rPr>
        <w:t>傳真：</w:t>
      </w:r>
      <w:r w:rsidRPr="001841A4">
        <w:rPr>
          <w:rFonts w:asciiTheme="minorEastAsia" w:hAnsiTheme="minorEastAsia" w:cs="Times New Roman"/>
          <w:szCs w:val="24"/>
        </w:rPr>
        <w:t>05-2269375</w:t>
      </w:r>
    </w:p>
    <w:p w:rsidR="001841A4" w:rsidRPr="001841A4" w:rsidRDefault="001841A4" w:rsidP="005647EC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Cs w:val="24"/>
        </w:rPr>
      </w:pPr>
      <w:r w:rsidRPr="001841A4">
        <w:rPr>
          <w:rFonts w:asciiTheme="minorEastAsia" w:hAnsiTheme="minorEastAsia" w:cs="Times New Roman"/>
          <w:szCs w:val="24"/>
        </w:rPr>
        <w:t>e-mail</w:t>
      </w:r>
      <w:r w:rsidRPr="001841A4">
        <w:rPr>
          <w:rFonts w:asciiTheme="minorEastAsia" w:hAnsiTheme="minorEastAsia" w:cs="Times New Roman" w:hint="eastAsia"/>
          <w:szCs w:val="24"/>
        </w:rPr>
        <w:t>：</w:t>
      </w:r>
      <w:r w:rsidR="008D67C8" w:rsidRPr="008D67C8">
        <w:rPr>
          <w:rFonts w:asciiTheme="minorEastAsia" w:hAnsiTheme="minorEastAsia" w:cs="Times New Roman"/>
          <w:szCs w:val="24"/>
        </w:rPr>
        <w:t>taiwun2930@gmail.com</w:t>
      </w:r>
    </w:p>
    <w:p w:rsidR="001841A4" w:rsidRPr="001841A4" w:rsidRDefault="001841A4" w:rsidP="001841A4">
      <w:pPr>
        <w:adjustRightInd w:val="0"/>
        <w:snapToGrid w:val="0"/>
        <w:spacing w:line="400" w:lineRule="atLeast"/>
        <w:rPr>
          <w:rFonts w:asciiTheme="minorEastAsia" w:hAnsiTheme="minorEastAsia" w:cs="Times New Roman"/>
          <w:szCs w:val="24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1"/>
        <w:gridCol w:w="2287"/>
        <w:gridCol w:w="1131"/>
        <w:gridCol w:w="1215"/>
        <w:gridCol w:w="3848"/>
      </w:tblGrid>
      <w:tr w:rsidR="001841A4" w:rsidRPr="001841A4" w:rsidTr="001841A4">
        <w:trPr>
          <w:trHeight w:val="951"/>
          <w:jc w:val="center"/>
        </w:trPr>
        <w:tc>
          <w:tcPr>
            <w:tcW w:w="9482" w:type="dxa"/>
            <w:gridSpan w:val="5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  <w:hideMark/>
          </w:tcPr>
          <w:p w:rsidR="001841A4" w:rsidRPr="001841A4" w:rsidRDefault="001841A4" w:rsidP="001841A4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400" w:lineRule="atLeast"/>
              <w:ind w:right="18"/>
              <w:jc w:val="center"/>
              <w:rPr>
                <w:rFonts w:asciiTheme="minorEastAsia" w:hAnsiTheme="minorEastAsia" w:cs="Times New Roman"/>
                <w:b/>
                <w:kern w:val="0"/>
                <w:szCs w:val="24"/>
                <w:lang w:val="zh-TW"/>
              </w:rPr>
            </w:pPr>
            <w:r w:rsidRPr="001841A4">
              <w:rPr>
                <w:rFonts w:asciiTheme="minorEastAsia" w:hAnsiTheme="minorEastAsia" w:cs="Times New Roman" w:hint="eastAsia"/>
                <w:b/>
                <w:szCs w:val="24"/>
              </w:rPr>
              <w:t>國立嘉義大學人文藝術學院台灣文化研究中心</w:t>
            </w:r>
          </w:p>
          <w:p w:rsidR="001841A4" w:rsidRPr="001841A4" w:rsidRDefault="001841A4" w:rsidP="005647EC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1841A4">
              <w:rPr>
                <w:rFonts w:asciiTheme="minorEastAsia" w:hAnsiTheme="minorEastAsia" w:cs="Times New Roman" w:hint="eastAsia"/>
                <w:b/>
                <w:kern w:val="0"/>
                <w:szCs w:val="24"/>
                <w:lang w:val="zh-TW"/>
              </w:rPr>
              <w:t>第</w:t>
            </w:r>
            <w:r w:rsidR="005647EC">
              <w:rPr>
                <w:rFonts w:asciiTheme="minorEastAsia" w:hAnsiTheme="minorEastAsia" w:cs="Times New Roman" w:hint="eastAsia"/>
                <w:b/>
                <w:kern w:val="0"/>
                <w:szCs w:val="24"/>
                <w:lang w:val="zh-TW"/>
              </w:rPr>
              <w:t>十六</w:t>
            </w:r>
            <w:r w:rsidRPr="001841A4">
              <w:rPr>
                <w:rFonts w:asciiTheme="minorEastAsia" w:hAnsiTheme="minorEastAsia" w:cs="Times New Roman" w:hint="eastAsia"/>
                <w:b/>
                <w:kern w:val="0"/>
                <w:szCs w:val="24"/>
                <w:lang w:val="zh-TW"/>
              </w:rPr>
              <w:t>屆「</w:t>
            </w:r>
            <w:r w:rsidRPr="001841A4">
              <w:rPr>
                <w:rFonts w:asciiTheme="minorEastAsia" w:hAnsiTheme="minorEastAsia" w:cs="Times New Roman" w:hint="eastAsia"/>
                <w:b/>
                <w:szCs w:val="24"/>
              </w:rPr>
              <w:t>嘉義研究</w:t>
            </w:r>
            <w:r w:rsidRPr="001841A4">
              <w:rPr>
                <w:rFonts w:asciiTheme="minorEastAsia" w:hAnsiTheme="minorEastAsia" w:cs="Times New Roman" w:hint="eastAsia"/>
                <w:b/>
                <w:kern w:val="0"/>
                <w:szCs w:val="24"/>
                <w:lang w:val="zh-TW"/>
              </w:rPr>
              <w:t>」</w:t>
            </w:r>
            <w:r w:rsidRPr="001841A4">
              <w:rPr>
                <w:rFonts w:asciiTheme="minorEastAsia" w:hAnsiTheme="minorEastAsia" w:cs="Times New Roman" w:hint="eastAsia"/>
                <w:b/>
                <w:szCs w:val="24"/>
              </w:rPr>
              <w:t>學術研討會投稿</w:t>
            </w:r>
            <w:r w:rsidRPr="001841A4">
              <w:rPr>
                <w:rFonts w:asciiTheme="minorEastAsia" w:hAnsiTheme="minorEastAsia" w:cs="Times New Roman" w:hint="eastAsia"/>
                <w:b/>
                <w:kern w:val="0"/>
                <w:szCs w:val="24"/>
                <w:lang w:val="zh-TW"/>
              </w:rPr>
              <w:t>報名表</w:t>
            </w:r>
          </w:p>
        </w:tc>
      </w:tr>
      <w:tr w:rsidR="001841A4" w:rsidRPr="001841A4" w:rsidTr="001841A4">
        <w:trPr>
          <w:trHeight w:val="750"/>
          <w:jc w:val="center"/>
        </w:trPr>
        <w:tc>
          <w:tcPr>
            <w:tcW w:w="1001" w:type="dxa"/>
            <w:tcBorders>
              <w:top w:val="doub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1841A4">
              <w:rPr>
                <w:rFonts w:asciiTheme="minorEastAsia" w:hAnsiTheme="minorEastAsia" w:cs="Times New Roman" w:hint="eastAsia"/>
                <w:b/>
                <w:bCs/>
                <w:szCs w:val="24"/>
              </w:rPr>
              <w:t>姓名</w:t>
            </w:r>
          </w:p>
        </w:tc>
        <w:tc>
          <w:tcPr>
            <w:tcW w:w="228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346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1841A4">
              <w:rPr>
                <w:rFonts w:asciiTheme="minorEastAsia" w:hAnsiTheme="minorEastAsia" w:cs="Times New Roman" w:hint="eastAsia"/>
                <w:b/>
                <w:bCs/>
                <w:szCs w:val="24"/>
              </w:rPr>
              <w:t>服務單位及職稱</w:t>
            </w:r>
          </w:p>
        </w:tc>
        <w:tc>
          <w:tcPr>
            <w:tcW w:w="3848" w:type="dxa"/>
            <w:tcBorders>
              <w:top w:val="double" w:sz="4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841A4" w:rsidRPr="001841A4" w:rsidTr="001841A4">
        <w:trPr>
          <w:trHeight w:val="876"/>
          <w:jc w:val="center"/>
        </w:trPr>
        <w:tc>
          <w:tcPr>
            <w:tcW w:w="1001" w:type="dxa"/>
            <w:tcBorders>
              <w:top w:val="nil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41A4">
              <w:rPr>
                <w:rFonts w:asciiTheme="minorEastAsia" w:hAnsiTheme="minorEastAsia" w:cs="Times New Roman" w:hint="eastAsia"/>
                <w:b/>
                <w:bCs/>
                <w:szCs w:val="24"/>
              </w:rPr>
              <w:t>通訊</w:t>
            </w:r>
          </w:p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1841A4">
              <w:rPr>
                <w:rFonts w:asciiTheme="minorEastAsia" w:hAnsiTheme="minorEastAsia" w:cs="Times New Roman" w:hint="eastAsia"/>
                <w:b/>
                <w:bCs/>
                <w:szCs w:val="24"/>
              </w:rPr>
              <w:t>地址</w:t>
            </w:r>
          </w:p>
        </w:tc>
        <w:tc>
          <w:tcPr>
            <w:tcW w:w="8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841A4" w:rsidRPr="001841A4" w:rsidTr="001841A4">
        <w:trPr>
          <w:trHeight w:val="768"/>
          <w:jc w:val="center"/>
        </w:trPr>
        <w:tc>
          <w:tcPr>
            <w:tcW w:w="1001" w:type="dxa"/>
            <w:tcBorders>
              <w:top w:val="nil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41A4">
              <w:rPr>
                <w:rFonts w:asciiTheme="minorEastAsia" w:hAnsiTheme="minorEastAsia" w:cs="Times New Roman" w:hint="eastAsia"/>
                <w:b/>
                <w:bCs/>
                <w:szCs w:val="24"/>
              </w:rPr>
              <w:t>最高</w:t>
            </w:r>
          </w:p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41A4">
              <w:rPr>
                <w:rFonts w:asciiTheme="minorEastAsia" w:hAnsiTheme="minorEastAsia" w:cs="Times New Roman" w:hint="eastAsia"/>
                <w:b/>
                <w:bCs/>
                <w:szCs w:val="24"/>
              </w:rPr>
              <w:t>學歷</w:t>
            </w:r>
          </w:p>
        </w:tc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41A4">
              <w:rPr>
                <w:rFonts w:asciiTheme="minorEastAsia" w:hAnsiTheme="minorEastAsia" w:cs="Times New Roman" w:hint="eastAsia"/>
                <w:b/>
                <w:bCs/>
                <w:szCs w:val="24"/>
              </w:rPr>
              <w:t>研究領域</w:t>
            </w: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</w:p>
        </w:tc>
      </w:tr>
      <w:tr w:rsidR="001841A4" w:rsidRPr="001841A4" w:rsidTr="001841A4">
        <w:trPr>
          <w:trHeight w:val="454"/>
          <w:jc w:val="center"/>
        </w:trPr>
        <w:tc>
          <w:tcPr>
            <w:tcW w:w="1001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1841A4">
              <w:rPr>
                <w:rFonts w:asciiTheme="minorEastAsia" w:hAnsiTheme="minorEastAsia" w:cs="Times New Roman" w:hint="eastAsia"/>
                <w:b/>
                <w:bCs/>
                <w:szCs w:val="24"/>
              </w:rPr>
              <w:t>電話</w:t>
            </w:r>
          </w:p>
        </w:tc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1841A4">
              <w:rPr>
                <w:rFonts w:asciiTheme="minorEastAsia" w:hAnsiTheme="minorEastAsia" w:cs="Times New Roman" w:hint="eastAsia"/>
                <w:b/>
                <w:bCs/>
                <w:szCs w:val="24"/>
              </w:rPr>
              <w:t>傳真</w:t>
            </w:r>
          </w:p>
        </w:tc>
        <w:tc>
          <w:tcPr>
            <w:tcW w:w="3848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841A4" w:rsidRPr="001841A4" w:rsidTr="001841A4">
        <w:trPr>
          <w:trHeight w:val="454"/>
          <w:jc w:val="center"/>
        </w:trPr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41A4">
              <w:rPr>
                <w:rFonts w:asciiTheme="minorEastAsia" w:hAnsiTheme="minorEastAsia" w:cs="Times New Roman" w:hint="eastAsia"/>
                <w:b/>
                <w:bCs/>
                <w:szCs w:val="24"/>
              </w:rPr>
              <w:t>手機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41A4">
              <w:rPr>
                <w:rFonts w:asciiTheme="minorEastAsia" w:hAnsiTheme="minorEastAsia" w:cs="Times New Roman"/>
                <w:b/>
                <w:bCs/>
                <w:szCs w:val="24"/>
              </w:rPr>
              <w:t>E-mail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1841A4" w:rsidRPr="001841A4" w:rsidTr="001841A4">
        <w:trPr>
          <w:trHeight w:val="632"/>
          <w:jc w:val="center"/>
        </w:trPr>
        <w:tc>
          <w:tcPr>
            <w:tcW w:w="9482" w:type="dxa"/>
            <w:gridSpan w:val="5"/>
            <w:tcBorders>
              <w:top w:val="doub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  <w:hideMark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b/>
                <w:bCs/>
                <w:szCs w:val="24"/>
              </w:rPr>
            </w:pPr>
            <w:r w:rsidRPr="001841A4">
              <w:rPr>
                <w:rFonts w:asciiTheme="minorEastAsia" w:hAnsiTheme="minorEastAsia" w:cs="Times New Roman" w:hint="eastAsia"/>
                <w:b/>
                <w:bCs/>
                <w:szCs w:val="24"/>
              </w:rPr>
              <w:t>投稿文章</w:t>
            </w:r>
          </w:p>
        </w:tc>
      </w:tr>
      <w:tr w:rsidR="001841A4" w:rsidRPr="001841A4" w:rsidTr="001841A4">
        <w:trPr>
          <w:trHeight w:val="657"/>
          <w:jc w:val="center"/>
        </w:trPr>
        <w:tc>
          <w:tcPr>
            <w:tcW w:w="1001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1841A4">
              <w:rPr>
                <w:rFonts w:asciiTheme="minorEastAsia" w:hAnsiTheme="minorEastAsia" w:cs="Times New Roman" w:hint="eastAsia"/>
                <w:b/>
                <w:szCs w:val="24"/>
              </w:rPr>
              <w:t>題目</w:t>
            </w:r>
          </w:p>
        </w:tc>
        <w:tc>
          <w:tcPr>
            <w:tcW w:w="8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hAnsiTheme="minorEastAsia" w:cs="Times New Roman"/>
                <w:szCs w:val="24"/>
                <w:u w:val="single"/>
              </w:rPr>
            </w:pPr>
          </w:p>
        </w:tc>
      </w:tr>
      <w:tr w:rsidR="001841A4" w:rsidRPr="001841A4" w:rsidTr="001841A4">
        <w:trPr>
          <w:trHeight w:val="525"/>
          <w:jc w:val="center"/>
        </w:trPr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1841A4">
              <w:rPr>
                <w:rFonts w:asciiTheme="minorEastAsia" w:hAnsiTheme="minorEastAsia" w:cs="Times New Roman" w:hint="eastAsia"/>
                <w:b/>
                <w:szCs w:val="24"/>
              </w:rPr>
              <w:t>關鍵詞</w:t>
            </w:r>
          </w:p>
        </w:tc>
        <w:tc>
          <w:tcPr>
            <w:tcW w:w="8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hAnsiTheme="minorEastAsia" w:cs="Times New Roman"/>
                <w:szCs w:val="24"/>
                <w:u w:val="single"/>
              </w:rPr>
            </w:pPr>
          </w:p>
        </w:tc>
      </w:tr>
      <w:tr w:rsidR="001841A4" w:rsidRPr="001841A4" w:rsidTr="001841A4">
        <w:trPr>
          <w:trHeight w:val="8051"/>
          <w:jc w:val="center"/>
        </w:trPr>
        <w:tc>
          <w:tcPr>
            <w:tcW w:w="10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1841A4">
              <w:rPr>
                <w:rFonts w:asciiTheme="minorEastAsia" w:hAnsiTheme="minorEastAsia" w:cs="Times New Roman" w:hint="eastAsia"/>
                <w:b/>
                <w:szCs w:val="24"/>
              </w:rPr>
              <w:lastRenderedPageBreak/>
              <w:t>大綱</w:t>
            </w:r>
          </w:p>
        </w:tc>
        <w:tc>
          <w:tcPr>
            <w:tcW w:w="848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41A4" w:rsidRPr="001841A4" w:rsidRDefault="001841A4" w:rsidP="001841A4">
            <w:pPr>
              <w:adjustRightInd w:val="0"/>
              <w:snapToGrid w:val="0"/>
              <w:spacing w:line="400" w:lineRule="atLeast"/>
              <w:jc w:val="both"/>
              <w:rPr>
                <w:rFonts w:asciiTheme="minorEastAsia" w:hAnsiTheme="minorEastAsia" w:cs="Times New Roman"/>
                <w:szCs w:val="24"/>
                <w:u w:val="single"/>
              </w:rPr>
            </w:pPr>
          </w:p>
        </w:tc>
      </w:tr>
    </w:tbl>
    <w:p w:rsidR="00FB330B" w:rsidRPr="005647EC" w:rsidRDefault="00FB330B" w:rsidP="00BA3D44">
      <w:pPr>
        <w:ind w:firstLineChars="200" w:firstLine="480"/>
        <w:rPr>
          <w:rFonts w:asciiTheme="minorEastAsia" w:hAnsiTheme="minorEastAsia"/>
          <w:szCs w:val="24"/>
        </w:rPr>
      </w:pPr>
    </w:p>
    <w:p w:rsidR="00BA3D44" w:rsidRDefault="00BA3D44" w:rsidP="00BA3D44"/>
    <w:sectPr w:rsidR="00BA3D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6C8"/>
    <w:multiLevelType w:val="hybridMultilevel"/>
    <w:tmpl w:val="4D38D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B03B55"/>
    <w:multiLevelType w:val="hybridMultilevel"/>
    <w:tmpl w:val="D0C25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0B728C"/>
    <w:multiLevelType w:val="hybridMultilevel"/>
    <w:tmpl w:val="C1A2D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9B2FFF"/>
    <w:multiLevelType w:val="hybridMultilevel"/>
    <w:tmpl w:val="7E0E61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C67C26"/>
    <w:multiLevelType w:val="hybridMultilevel"/>
    <w:tmpl w:val="805A8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BB50DE"/>
    <w:multiLevelType w:val="hybridMultilevel"/>
    <w:tmpl w:val="23F4A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E84685"/>
    <w:multiLevelType w:val="hybridMultilevel"/>
    <w:tmpl w:val="F6E696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F406DB"/>
    <w:multiLevelType w:val="hybridMultilevel"/>
    <w:tmpl w:val="66E4AD92"/>
    <w:lvl w:ilvl="0" w:tplc="BA7A78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標楷體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 w15:restartNumberingAfterBreak="0">
    <w:nsid w:val="7F885CE7"/>
    <w:multiLevelType w:val="hybridMultilevel"/>
    <w:tmpl w:val="68D8C6E2"/>
    <w:lvl w:ilvl="0" w:tplc="980ECCC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44"/>
    <w:rsid w:val="0000772E"/>
    <w:rsid w:val="001841A4"/>
    <w:rsid w:val="00303F2F"/>
    <w:rsid w:val="005647EC"/>
    <w:rsid w:val="005911B1"/>
    <w:rsid w:val="0072522A"/>
    <w:rsid w:val="00863152"/>
    <w:rsid w:val="00866F90"/>
    <w:rsid w:val="00867132"/>
    <w:rsid w:val="008D67C8"/>
    <w:rsid w:val="009428E1"/>
    <w:rsid w:val="00A122BE"/>
    <w:rsid w:val="00A56A32"/>
    <w:rsid w:val="00B131BD"/>
    <w:rsid w:val="00B14837"/>
    <w:rsid w:val="00BA3D44"/>
    <w:rsid w:val="00BF2032"/>
    <w:rsid w:val="00D20A74"/>
    <w:rsid w:val="00E3171D"/>
    <w:rsid w:val="00FB330B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DB3C"/>
  <w15:docId w15:val="{785EA326-4F57-4990-BAB7-5888A381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847</Characters>
  <Application>Microsoft Office Word</Application>
  <DocSecurity>0</DocSecurity>
  <Lines>7</Lines>
  <Paragraphs>1</Paragraphs>
  <ScaleCrop>false</ScaleCrop>
  <Company>OEM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2020-07-07T06:21:00Z</dcterms:created>
  <dcterms:modified xsi:type="dcterms:W3CDTF">2020-07-07T06:21:00Z</dcterms:modified>
</cp:coreProperties>
</file>